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700" w:rsidRDefault="00EC0467">
      <w:pPr>
        <w:rPr>
          <w:sz w:val="40"/>
          <w:szCs w:val="40"/>
        </w:rPr>
      </w:pPr>
      <w:r>
        <w:rPr>
          <w:sz w:val="40"/>
          <w:szCs w:val="40"/>
        </w:rPr>
        <w:t>Odyssey Study Guide</w:t>
      </w:r>
    </w:p>
    <w:p w:rsidR="00EC0467" w:rsidRDefault="00EC0467">
      <w:pPr>
        <w:rPr>
          <w:sz w:val="40"/>
          <w:szCs w:val="40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Be sure to review the following information for the test on Wednesday.</w:t>
      </w:r>
    </w:p>
    <w:p w:rsidR="00EC0467" w:rsidRDefault="00EC0467">
      <w:pPr>
        <w:rPr>
          <w:sz w:val="28"/>
          <w:szCs w:val="28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Epic setting – this is the same thing as a fictional setting, it just has a different name</w:t>
      </w:r>
    </w:p>
    <w:p w:rsidR="00EC0467" w:rsidRDefault="00EC0467">
      <w:pPr>
        <w:rPr>
          <w:sz w:val="28"/>
          <w:szCs w:val="28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Epic simile – this is the same thing as a regular simile, but it is lengthy and has a different name</w:t>
      </w:r>
    </w:p>
    <w:p w:rsidR="00EC0467" w:rsidRDefault="00EC0467">
      <w:pPr>
        <w:rPr>
          <w:sz w:val="28"/>
          <w:szCs w:val="28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Theme</w:t>
      </w:r>
    </w:p>
    <w:p w:rsidR="00EC0467" w:rsidRDefault="00EC0467">
      <w:pPr>
        <w:rPr>
          <w:sz w:val="28"/>
          <w:szCs w:val="28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Allusion</w:t>
      </w:r>
    </w:p>
    <w:p w:rsidR="00EC0467" w:rsidRDefault="00EC0467">
      <w:pPr>
        <w:rPr>
          <w:sz w:val="28"/>
          <w:szCs w:val="28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Archetypes</w:t>
      </w:r>
    </w:p>
    <w:p w:rsidR="00EC0467" w:rsidRDefault="00EC0467">
      <w:pPr>
        <w:rPr>
          <w:sz w:val="28"/>
          <w:szCs w:val="28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Plot stages – exposition, rising action, climax, falling action, resolution</w:t>
      </w:r>
    </w:p>
    <w:p w:rsidR="00EC0467" w:rsidRDefault="00EC0467">
      <w:pPr>
        <w:rPr>
          <w:sz w:val="28"/>
          <w:szCs w:val="28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Epithets</w:t>
      </w:r>
    </w:p>
    <w:p w:rsidR="00EC0467" w:rsidRDefault="00EC0467">
      <w:pPr>
        <w:rPr>
          <w:sz w:val="28"/>
          <w:szCs w:val="28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Thesis statement</w:t>
      </w:r>
    </w:p>
    <w:p w:rsidR="00EC0467" w:rsidRDefault="00EC0467">
      <w:pPr>
        <w:rPr>
          <w:sz w:val="28"/>
          <w:szCs w:val="28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Metaphor</w:t>
      </w:r>
    </w:p>
    <w:p w:rsidR="00EC0467" w:rsidRDefault="00EC0467">
      <w:pPr>
        <w:rPr>
          <w:sz w:val="28"/>
          <w:szCs w:val="28"/>
        </w:rPr>
      </w:pPr>
    </w:p>
    <w:p w:rsidR="00EC0467" w:rsidRDefault="00EC0467">
      <w:pPr>
        <w:rPr>
          <w:sz w:val="28"/>
          <w:szCs w:val="28"/>
        </w:rPr>
      </w:pPr>
      <w:r>
        <w:rPr>
          <w:sz w:val="28"/>
          <w:szCs w:val="28"/>
        </w:rPr>
        <w:t>Transitions</w:t>
      </w:r>
    </w:p>
    <w:p w:rsidR="00EC0467" w:rsidRDefault="00EC0467">
      <w:pPr>
        <w:rPr>
          <w:sz w:val="28"/>
          <w:szCs w:val="28"/>
        </w:rPr>
      </w:pPr>
    </w:p>
    <w:p w:rsidR="00EC0467" w:rsidRPr="00EC0467" w:rsidRDefault="00EC0467">
      <w:pPr>
        <w:rPr>
          <w:sz w:val="28"/>
          <w:szCs w:val="28"/>
        </w:rPr>
      </w:pPr>
    </w:p>
    <w:sectPr w:rsidR="00EC0467" w:rsidRPr="00EC0467" w:rsidSect="001747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0467"/>
    <w:rsid w:val="00174700"/>
    <w:rsid w:val="0020320C"/>
    <w:rsid w:val="003D0B6C"/>
    <w:rsid w:val="00494AFB"/>
    <w:rsid w:val="00611668"/>
    <w:rsid w:val="00DC3245"/>
    <w:rsid w:val="00EC0467"/>
    <w:rsid w:val="00F45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379</Characters>
  <Application>Microsoft Office Word</Application>
  <DocSecurity>0</DocSecurity>
  <Lines>3</Lines>
  <Paragraphs>1</Paragraphs>
  <ScaleCrop>false</ScaleCrop>
  <Company>KASD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KASD</dc:creator>
  <cp:keywords/>
  <dc:description/>
  <cp:lastModifiedBy>KASD</cp:lastModifiedBy>
  <cp:revision>1</cp:revision>
  <dcterms:created xsi:type="dcterms:W3CDTF">2009-11-30T05:25:00Z</dcterms:created>
  <dcterms:modified xsi:type="dcterms:W3CDTF">2009-11-30T05:31:00Z</dcterms:modified>
</cp:coreProperties>
</file>